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4CC65B68" w:rsidR="00207994" w:rsidRPr="001968C2" w:rsidRDefault="00C0357D" w:rsidP="00564096">
      <w:pPr>
        <w:pStyle w:val="pm"/>
        <w:rPr>
          <w:rFonts w:ascii="Arial" w:hAnsi="Arial" w:cs="Arial"/>
        </w:rPr>
      </w:pPr>
      <w:r>
        <w:rPr>
          <w:rFonts w:ascii="Arial" w:hAnsi="Arial" w:cs="Arial"/>
        </w:rPr>
        <w:t>Terminankündigungen</w:t>
      </w:r>
      <w:r w:rsidR="00564096" w:rsidRPr="001968C2">
        <w:rPr>
          <w:rFonts w:ascii="Arial" w:hAnsi="Arial" w:cs="Arial"/>
        </w:rPr>
        <w:t xml:space="preserve"> </w:t>
      </w:r>
      <w:bookmarkStart w:id="0" w:name="PM_Nr"/>
      <w:bookmarkEnd w:id="0"/>
      <w:r>
        <w:rPr>
          <w:rFonts w:ascii="Arial" w:hAnsi="Arial" w:cs="Arial"/>
        </w:rPr>
        <w:t>|</w:t>
      </w:r>
      <w:r w:rsidR="00564096" w:rsidRPr="001968C2">
        <w:rPr>
          <w:rFonts w:ascii="Arial" w:hAnsi="Arial" w:cs="Arial"/>
        </w:rPr>
        <w:t xml:space="preserve"> </w:t>
      </w:r>
      <w:bookmarkStart w:id="1" w:name="Datumstext"/>
      <w:bookmarkEnd w:id="1"/>
      <w:r w:rsidR="00F603AD">
        <w:rPr>
          <w:rFonts w:ascii="Arial" w:hAnsi="Arial" w:cs="Arial"/>
        </w:rPr>
        <w:t>10.05.</w:t>
      </w:r>
      <w:r w:rsidR="003816A4">
        <w:rPr>
          <w:rFonts w:ascii="Arial" w:hAnsi="Arial" w:cs="Arial"/>
        </w:rPr>
        <w:t>202</w:t>
      </w:r>
      <w:r w:rsidR="00BF3A8F">
        <w:rPr>
          <w:rFonts w:ascii="Arial" w:hAnsi="Arial" w:cs="Arial"/>
        </w:rPr>
        <w:t>4</w:t>
      </w:r>
    </w:p>
    <w:p w14:paraId="216DAD0C" w14:textId="77777777" w:rsidR="00616AD8" w:rsidRDefault="00616AD8" w:rsidP="00A53369">
      <w:pPr>
        <w:pStyle w:val="Pressetitel"/>
        <w:ind w:right="50"/>
        <w:rPr>
          <w:rFonts w:ascii="Arial" w:hAnsi="Arial" w:cs="Arial"/>
        </w:rPr>
      </w:pPr>
      <w:bookmarkStart w:id="2" w:name="Pressetitel"/>
      <w:bookmarkStart w:id="3" w:name="Dokumentstart"/>
      <w:bookmarkEnd w:id="2"/>
      <w:bookmarkEnd w:id="3"/>
    </w:p>
    <w:p w14:paraId="0EC4F239" w14:textId="78559075" w:rsidR="00A53369" w:rsidRPr="00E26056" w:rsidRDefault="0019462F" w:rsidP="00A53369">
      <w:pPr>
        <w:pStyle w:val="Pressetitel"/>
        <w:ind w:right="50"/>
        <w:rPr>
          <w:rFonts w:ascii="Arial" w:hAnsi="Arial" w:cs="Arial"/>
        </w:rPr>
      </w:pPr>
      <w:r>
        <w:rPr>
          <w:rFonts w:ascii="Arial" w:hAnsi="Arial" w:cs="Arial"/>
        </w:rPr>
        <w:t>Viel bewegen und r</w:t>
      </w:r>
      <w:r w:rsidRPr="00E26056">
        <w:rPr>
          <w:rFonts w:ascii="Arial" w:hAnsi="Arial" w:cs="Arial"/>
        </w:rPr>
        <w:t>ichtig gut essen</w:t>
      </w:r>
      <w:r>
        <w:rPr>
          <w:rFonts w:ascii="Arial" w:hAnsi="Arial" w:cs="Arial"/>
        </w:rPr>
        <w:t xml:space="preserve"> </w:t>
      </w:r>
      <w:r w:rsidR="00A53369" w:rsidRPr="00E26056">
        <w:rPr>
          <w:rFonts w:ascii="Arial" w:hAnsi="Arial" w:cs="Arial"/>
        </w:rPr>
        <w:t xml:space="preserve">– </w:t>
      </w:r>
      <w:r w:rsidRPr="00E26056">
        <w:rPr>
          <w:rFonts w:ascii="Arial" w:hAnsi="Arial" w:cs="Arial"/>
        </w:rPr>
        <w:t>Kurse in Theorie und Praxis für junge Eltern</w:t>
      </w:r>
      <w:r>
        <w:rPr>
          <w:rFonts w:ascii="Arial" w:hAnsi="Arial" w:cs="Arial"/>
        </w:rPr>
        <w:t xml:space="preserve"> </w:t>
      </w:r>
    </w:p>
    <w:p w14:paraId="04E0839B" w14:textId="77777777" w:rsidR="009613E1" w:rsidRDefault="009613E1" w:rsidP="00AC481C">
      <w:pPr>
        <w:pStyle w:val="Pressetitel"/>
        <w:ind w:right="50"/>
        <w:rPr>
          <w:rFonts w:ascii="Arial" w:hAnsi="Arial" w:cs="Arial"/>
        </w:rPr>
      </w:pPr>
    </w:p>
    <w:p w14:paraId="607BCB63" w14:textId="244656F4" w:rsidR="00CE623C" w:rsidRDefault="003816A4" w:rsidP="001968C2">
      <w:pPr>
        <w:rPr>
          <w:rFonts w:ascii="Arial" w:hAnsi="Arial" w:cs="Arial"/>
        </w:rPr>
      </w:pPr>
      <w:r>
        <w:rPr>
          <w:rFonts w:ascii="Arial" w:hAnsi="Arial" w:cs="Arial"/>
          <w:b/>
        </w:rPr>
        <w:t>Kaufbeuren</w:t>
      </w:r>
      <w:r w:rsidR="003F1513">
        <w:rPr>
          <w:rFonts w:ascii="Arial" w:hAnsi="Arial" w:cs="Arial"/>
          <w:b/>
        </w:rPr>
        <w:t xml:space="preserve">, </w:t>
      </w:r>
      <w:r w:rsidR="00F603AD">
        <w:rPr>
          <w:rFonts w:ascii="Arial" w:hAnsi="Arial" w:cs="Arial"/>
          <w:b/>
        </w:rPr>
        <w:t>10.05</w:t>
      </w:r>
      <w:r w:rsidR="00BF3A8F">
        <w:rPr>
          <w:rFonts w:ascii="Arial" w:hAnsi="Arial" w:cs="Arial"/>
          <w:b/>
        </w:rPr>
        <w:t>.2024</w:t>
      </w:r>
      <w:r w:rsidR="007E2408" w:rsidRPr="001968C2">
        <w:rPr>
          <w:rFonts w:ascii="Arial" w:hAnsi="Arial" w:cs="Arial"/>
        </w:rPr>
        <w:t xml:space="preserve"> – </w:t>
      </w:r>
      <w:r>
        <w:rPr>
          <w:rFonts w:ascii="Arial" w:hAnsi="Arial" w:cs="Arial"/>
        </w:rPr>
        <w:t xml:space="preserve">Im </w:t>
      </w:r>
      <w:r w:rsidR="00F603AD">
        <w:rPr>
          <w:rFonts w:ascii="Arial" w:hAnsi="Arial" w:cs="Arial"/>
        </w:rPr>
        <w:t>Juni</w:t>
      </w:r>
      <w:r w:rsidR="007270FC">
        <w:rPr>
          <w:rFonts w:ascii="Arial" w:hAnsi="Arial" w:cs="Arial"/>
        </w:rPr>
        <w:t xml:space="preserve"> </w:t>
      </w:r>
      <w:r>
        <w:rPr>
          <w:rFonts w:ascii="Arial" w:hAnsi="Arial" w:cs="Arial"/>
        </w:rPr>
        <w:t>bietet</w:t>
      </w:r>
      <w:r w:rsidRPr="00E26056">
        <w:rPr>
          <w:rFonts w:ascii="Arial" w:hAnsi="Arial" w:cs="Arial"/>
        </w:rPr>
        <w:t xml:space="preserve"> d</w:t>
      </w:r>
      <w:r>
        <w:rPr>
          <w:rFonts w:ascii="Arial" w:hAnsi="Arial" w:cs="Arial"/>
        </w:rPr>
        <w:t>a</w:t>
      </w:r>
      <w:r w:rsidRPr="00E26056">
        <w:rPr>
          <w:rFonts w:ascii="Arial" w:hAnsi="Arial" w:cs="Arial"/>
        </w:rPr>
        <w:t xml:space="preserve">s Netzwerk „Junge Eltern/Familien“ </w:t>
      </w:r>
      <w:r>
        <w:rPr>
          <w:rFonts w:ascii="Arial" w:hAnsi="Arial" w:cs="Arial"/>
        </w:rPr>
        <w:t xml:space="preserve">am Amt für Ernährung, Landwirtschaft und Forsten (AELF) Kaufbeuren </w:t>
      </w:r>
      <w:r w:rsidR="0019462F">
        <w:rPr>
          <w:rFonts w:ascii="Arial" w:hAnsi="Arial" w:cs="Arial"/>
        </w:rPr>
        <w:t xml:space="preserve">verschiedene Kurse aus dem Bereich Ernährung und </w:t>
      </w:r>
      <w:r w:rsidR="00687D45">
        <w:rPr>
          <w:rFonts w:ascii="Arial" w:hAnsi="Arial" w:cs="Arial"/>
        </w:rPr>
        <w:t>Bewegung</w:t>
      </w:r>
      <w:r>
        <w:rPr>
          <w:rFonts w:ascii="Arial" w:hAnsi="Arial" w:cs="Arial"/>
        </w:rPr>
        <w:t xml:space="preserve">. </w:t>
      </w:r>
      <w:r w:rsidRPr="00E26056">
        <w:rPr>
          <w:rFonts w:ascii="Arial" w:hAnsi="Arial" w:cs="Arial"/>
        </w:rPr>
        <w:t xml:space="preserve">Angesprochen sind Mütter, Väter und </w:t>
      </w:r>
      <w:r>
        <w:rPr>
          <w:rFonts w:ascii="Arial" w:hAnsi="Arial" w:cs="Arial"/>
        </w:rPr>
        <w:t>a</w:t>
      </w:r>
      <w:r w:rsidRPr="00E26056">
        <w:rPr>
          <w:rFonts w:ascii="Arial" w:hAnsi="Arial" w:cs="Arial"/>
        </w:rPr>
        <w:t>lle, die Kinder bis zu drei Jahren betreuen</w:t>
      </w:r>
      <w:r w:rsidR="00F603AD">
        <w:rPr>
          <w:rFonts w:ascii="Arial" w:hAnsi="Arial" w:cs="Arial"/>
        </w:rPr>
        <w:t>.</w:t>
      </w:r>
    </w:p>
    <w:p w14:paraId="64FEA059" w14:textId="7CF9D022" w:rsidR="00A53369" w:rsidRDefault="00A53369" w:rsidP="001968C2">
      <w:pPr>
        <w:rPr>
          <w:rFonts w:ascii="Arial" w:hAnsi="Arial" w:cs="Arial"/>
        </w:rPr>
      </w:pPr>
    </w:p>
    <w:p w14:paraId="0BF92670" w14:textId="77777777" w:rsidR="00F603AD" w:rsidRDefault="00F603AD" w:rsidP="00F603AD">
      <w:pPr>
        <w:rPr>
          <w:rFonts w:ascii="Arial" w:hAnsi="Arial" w:cs="Arial"/>
        </w:rPr>
      </w:pPr>
      <w:r>
        <w:rPr>
          <w:rFonts w:ascii="Arial" w:hAnsi="Arial" w:cs="Arial"/>
          <w:b/>
        </w:rPr>
        <w:t>Vortrag | Naschen erlaubt? Sinnvoller Umgang mit Süßem</w:t>
      </w:r>
    </w:p>
    <w:p w14:paraId="704453D4" w14:textId="77777777" w:rsidR="00F603AD" w:rsidRDefault="00F603AD" w:rsidP="00F603AD">
      <w:pPr>
        <w:rPr>
          <w:rFonts w:ascii="Arial" w:hAnsi="Arial" w:cs="Arial"/>
        </w:rPr>
      </w:pPr>
      <w:r w:rsidRPr="00FE1A7F">
        <w:rPr>
          <w:rFonts w:ascii="Arial" w:hAnsi="Arial" w:cs="Arial"/>
        </w:rPr>
        <w:t>In dieser Veranstaltung erhalten Sie Tipps zum sinnvollen Umgang mit Süßigkeiten. Dazu lernen Sie das Modell der Ernährungspyramide für eine bedarfsgerechte Kinderernährung kennen. Sie erfahren auch, wie viel Zucker sich in beispielhaften Produkten versteckt und wie sie das herausfinden können</w:t>
      </w:r>
      <w:r>
        <w:rPr>
          <w:rFonts w:ascii="Arial" w:hAnsi="Arial" w:cs="Arial"/>
        </w:rPr>
        <w:t>.</w:t>
      </w:r>
    </w:p>
    <w:p w14:paraId="0850CE40" w14:textId="1DAFF788" w:rsidR="00F603AD" w:rsidRPr="00BE2063" w:rsidRDefault="00F603AD" w:rsidP="00F603AD">
      <w:pPr>
        <w:pStyle w:val="Listenabsatz"/>
        <w:numPr>
          <w:ilvl w:val="0"/>
          <w:numId w:val="22"/>
        </w:numPr>
        <w:rPr>
          <w:rFonts w:ascii="Arial" w:hAnsi="Arial" w:cs="Arial"/>
        </w:rPr>
      </w:pPr>
      <w:r>
        <w:rPr>
          <w:rFonts w:ascii="Arial" w:hAnsi="Arial" w:cs="Arial"/>
        </w:rPr>
        <w:t>Donnerstag, 06.06.2024</w:t>
      </w:r>
    </w:p>
    <w:p w14:paraId="1F0525D3" w14:textId="77777777" w:rsidR="00F603AD" w:rsidRDefault="00F603AD" w:rsidP="00F603AD">
      <w:pPr>
        <w:pStyle w:val="Listenabsatz"/>
        <w:numPr>
          <w:ilvl w:val="0"/>
          <w:numId w:val="22"/>
        </w:numPr>
        <w:rPr>
          <w:rFonts w:ascii="Arial" w:hAnsi="Arial" w:cs="Arial"/>
        </w:rPr>
      </w:pPr>
      <w:r>
        <w:rPr>
          <w:rFonts w:ascii="Arial" w:hAnsi="Arial" w:cs="Arial"/>
        </w:rPr>
        <w:t>9:30 -11.00 Uhr</w:t>
      </w:r>
    </w:p>
    <w:p w14:paraId="2388C873" w14:textId="77777777" w:rsidR="00F603AD" w:rsidRDefault="00F603AD" w:rsidP="00F603AD">
      <w:pPr>
        <w:pStyle w:val="Listenabsatz"/>
        <w:numPr>
          <w:ilvl w:val="0"/>
          <w:numId w:val="22"/>
        </w:numPr>
        <w:rPr>
          <w:rFonts w:ascii="Arial" w:hAnsi="Arial" w:cs="Arial"/>
        </w:rPr>
      </w:pPr>
      <w:r>
        <w:rPr>
          <w:rFonts w:ascii="Arial" w:hAnsi="Arial" w:cs="Arial"/>
        </w:rPr>
        <w:t>Referentin: Friederike Konrad, Diätassistentin</w:t>
      </w:r>
    </w:p>
    <w:p w14:paraId="517EB17A" w14:textId="77777777" w:rsidR="00F603AD" w:rsidRDefault="00F603AD" w:rsidP="00F603AD">
      <w:pPr>
        <w:pStyle w:val="Listenabsatz"/>
        <w:numPr>
          <w:ilvl w:val="0"/>
          <w:numId w:val="22"/>
        </w:numPr>
        <w:rPr>
          <w:rFonts w:ascii="Arial" w:hAnsi="Arial" w:cs="Arial"/>
        </w:rPr>
      </w:pPr>
      <w:r>
        <w:rPr>
          <w:rFonts w:ascii="Arial" w:hAnsi="Arial" w:cs="Arial"/>
        </w:rPr>
        <w:t>ONLINE-Kurs</w:t>
      </w:r>
    </w:p>
    <w:p w14:paraId="046B7D06" w14:textId="77777777" w:rsidR="00F603AD" w:rsidRDefault="00F603AD" w:rsidP="00F603AD">
      <w:pPr>
        <w:pStyle w:val="Listenabsatz"/>
        <w:numPr>
          <w:ilvl w:val="0"/>
          <w:numId w:val="22"/>
        </w:numPr>
        <w:rPr>
          <w:rFonts w:ascii="Arial" w:hAnsi="Arial" w:cs="Arial"/>
        </w:rPr>
      </w:pPr>
      <w:r>
        <w:rPr>
          <w:rFonts w:ascii="Arial" w:hAnsi="Arial" w:cs="Arial"/>
        </w:rPr>
        <w:t>Teilnahme: kostenfrei</w:t>
      </w:r>
    </w:p>
    <w:p w14:paraId="4EA71719" w14:textId="5FC89F26" w:rsidR="00E06DC8" w:rsidRDefault="00E06DC8" w:rsidP="00E06DC8">
      <w:pPr>
        <w:pStyle w:val="Listenabsatz"/>
        <w:numPr>
          <w:ilvl w:val="0"/>
          <w:numId w:val="22"/>
        </w:numPr>
        <w:rPr>
          <w:rFonts w:ascii="Arial" w:hAnsi="Arial" w:cs="Arial"/>
        </w:rPr>
      </w:pPr>
      <w:r>
        <w:rPr>
          <w:rFonts w:ascii="Arial" w:hAnsi="Arial" w:cs="Arial"/>
        </w:rPr>
        <w:t>Kooperationspartner: Familienstützpunkt Innenstadt Kaufbeuren</w:t>
      </w:r>
    </w:p>
    <w:p w14:paraId="2AA811A5" w14:textId="60038E4A" w:rsidR="00F603AD" w:rsidRPr="005D2995" w:rsidRDefault="00F603AD" w:rsidP="00F603AD">
      <w:pPr>
        <w:pStyle w:val="Listenabsatz"/>
        <w:numPr>
          <w:ilvl w:val="0"/>
          <w:numId w:val="22"/>
        </w:numPr>
        <w:rPr>
          <w:rFonts w:ascii="Arial" w:hAnsi="Arial" w:cs="Arial"/>
          <w:b/>
        </w:rPr>
      </w:pPr>
      <w:r w:rsidRPr="005D2995">
        <w:rPr>
          <w:rFonts w:ascii="Arial" w:hAnsi="Arial" w:cs="Arial"/>
          <w:b/>
        </w:rPr>
        <w:t xml:space="preserve">Anmeldeschluss: </w:t>
      </w:r>
      <w:r>
        <w:rPr>
          <w:rFonts w:ascii="Arial" w:hAnsi="Arial" w:cs="Arial"/>
          <w:b/>
        </w:rPr>
        <w:t>05.06.2024</w:t>
      </w:r>
    </w:p>
    <w:p w14:paraId="0CB99ED7" w14:textId="557F7C3B" w:rsidR="00E06DC8" w:rsidRDefault="00E06DC8">
      <w:pPr>
        <w:spacing w:line="240" w:lineRule="auto"/>
        <w:rPr>
          <w:rFonts w:ascii="Arial" w:hAnsi="Arial" w:cs="Arial"/>
        </w:rPr>
      </w:pPr>
      <w:r>
        <w:rPr>
          <w:rFonts w:ascii="Arial" w:hAnsi="Arial" w:cs="Arial"/>
        </w:rPr>
        <w:br w:type="page"/>
      </w:r>
    </w:p>
    <w:p w14:paraId="16CDC5E4" w14:textId="77777777" w:rsidR="00F603AD" w:rsidRDefault="00F603AD" w:rsidP="00F603AD">
      <w:pPr>
        <w:rPr>
          <w:rFonts w:ascii="Arial" w:hAnsi="Arial" w:cs="Arial"/>
        </w:rPr>
      </w:pPr>
    </w:p>
    <w:p w14:paraId="038B75A1" w14:textId="728BF4D0" w:rsidR="00F603AD" w:rsidRDefault="00F603AD" w:rsidP="00F603AD">
      <w:pPr>
        <w:rPr>
          <w:rFonts w:ascii="Arial" w:hAnsi="Arial" w:cs="Arial"/>
          <w:b/>
        </w:rPr>
      </w:pPr>
      <w:r>
        <w:rPr>
          <w:rFonts w:ascii="Arial" w:hAnsi="Arial" w:cs="Arial"/>
          <w:b/>
        </w:rPr>
        <w:t xml:space="preserve">Vortrag mit Praxisteil | </w:t>
      </w:r>
      <w:r w:rsidRPr="002D7AA1">
        <w:rPr>
          <w:rFonts w:ascii="Arial" w:hAnsi="Arial" w:cs="Arial"/>
          <w:b/>
        </w:rPr>
        <w:t>Greifen, Fühlen, Rollen, Krabbeln - jetzt kommt Bewegung ins Spiel! Bewegungsspaß für Babys von 5-8 Monaten</w:t>
      </w:r>
    </w:p>
    <w:p w14:paraId="182C4C80" w14:textId="77777777" w:rsidR="00F603AD" w:rsidRPr="00625089" w:rsidRDefault="00F603AD" w:rsidP="00F603AD">
      <w:pPr>
        <w:rPr>
          <w:rFonts w:ascii="Arial" w:hAnsi="Arial" w:cs="Arial"/>
        </w:rPr>
      </w:pPr>
      <w:r w:rsidRPr="00625089">
        <w:rPr>
          <w:rFonts w:ascii="Arial" w:hAnsi="Arial" w:cs="Arial"/>
        </w:rPr>
        <w:t>Wie Sie Ihrem Baby im Alltag altersgerechte Körperwahrnehmungs- und Bewegungsimpulse geben können, erleben Sie in dieser Praxisveranstaltung.</w:t>
      </w:r>
    </w:p>
    <w:p w14:paraId="767F8803" w14:textId="41838ED1" w:rsidR="00F603AD" w:rsidRPr="00BE2063" w:rsidRDefault="00F603AD" w:rsidP="00F603AD">
      <w:pPr>
        <w:pStyle w:val="Listenabsatz"/>
        <w:numPr>
          <w:ilvl w:val="0"/>
          <w:numId w:val="22"/>
        </w:numPr>
        <w:rPr>
          <w:rFonts w:ascii="Arial" w:hAnsi="Arial" w:cs="Arial"/>
        </w:rPr>
      </w:pPr>
      <w:r>
        <w:rPr>
          <w:rFonts w:ascii="Arial" w:hAnsi="Arial" w:cs="Arial"/>
        </w:rPr>
        <w:t>Freitag</w:t>
      </w:r>
      <w:r w:rsidRPr="00BE2063">
        <w:rPr>
          <w:rFonts w:ascii="Arial" w:hAnsi="Arial" w:cs="Arial"/>
        </w:rPr>
        <w:t xml:space="preserve">, </w:t>
      </w:r>
      <w:r>
        <w:rPr>
          <w:rFonts w:ascii="Arial" w:hAnsi="Arial" w:cs="Arial"/>
        </w:rPr>
        <w:t>07.06.2024</w:t>
      </w:r>
    </w:p>
    <w:p w14:paraId="1591E02A" w14:textId="77777777" w:rsidR="00F603AD" w:rsidRDefault="00F603AD" w:rsidP="00F603AD">
      <w:pPr>
        <w:pStyle w:val="Listenabsatz"/>
        <w:numPr>
          <w:ilvl w:val="0"/>
          <w:numId w:val="22"/>
        </w:numPr>
        <w:rPr>
          <w:rFonts w:ascii="Arial" w:hAnsi="Arial" w:cs="Arial"/>
        </w:rPr>
      </w:pPr>
      <w:r>
        <w:rPr>
          <w:rFonts w:ascii="Arial" w:hAnsi="Arial" w:cs="Arial"/>
        </w:rPr>
        <w:t>09:00 – 10:30 Uhr</w:t>
      </w:r>
    </w:p>
    <w:p w14:paraId="18517584" w14:textId="77777777" w:rsidR="00F603AD" w:rsidRDefault="00F603AD" w:rsidP="00F603AD">
      <w:pPr>
        <w:pStyle w:val="Listenabsatz"/>
        <w:numPr>
          <w:ilvl w:val="0"/>
          <w:numId w:val="22"/>
        </w:numPr>
        <w:rPr>
          <w:rFonts w:ascii="Arial" w:hAnsi="Arial" w:cs="Arial"/>
        </w:rPr>
      </w:pPr>
      <w:r>
        <w:rPr>
          <w:rFonts w:ascii="Arial" w:hAnsi="Arial" w:cs="Arial"/>
        </w:rPr>
        <w:t>Referentin: Martina Fischer, PEKiP-Gruppenleiterin</w:t>
      </w:r>
    </w:p>
    <w:p w14:paraId="0815FCA8" w14:textId="77777777" w:rsidR="00F603AD" w:rsidRDefault="00F603AD" w:rsidP="00F603AD">
      <w:pPr>
        <w:pStyle w:val="Listenabsatz"/>
        <w:numPr>
          <w:ilvl w:val="0"/>
          <w:numId w:val="22"/>
        </w:numPr>
        <w:rPr>
          <w:rFonts w:ascii="Arial" w:hAnsi="Arial" w:cs="Arial"/>
        </w:rPr>
      </w:pPr>
      <w:r>
        <w:rPr>
          <w:rFonts w:ascii="Arial" w:hAnsi="Arial" w:cs="Arial"/>
        </w:rPr>
        <w:t>ONLINE-Kurs</w:t>
      </w:r>
    </w:p>
    <w:p w14:paraId="4E8A793F" w14:textId="77777777" w:rsidR="00F603AD" w:rsidRDefault="00F603AD" w:rsidP="00F603AD">
      <w:pPr>
        <w:pStyle w:val="Listenabsatz"/>
        <w:numPr>
          <w:ilvl w:val="0"/>
          <w:numId w:val="22"/>
        </w:numPr>
        <w:rPr>
          <w:rFonts w:ascii="Arial" w:hAnsi="Arial" w:cs="Arial"/>
        </w:rPr>
      </w:pPr>
      <w:r>
        <w:rPr>
          <w:rFonts w:ascii="Arial" w:hAnsi="Arial" w:cs="Arial"/>
        </w:rPr>
        <w:t>Teilnahme: kostenfrei</w:t>
      </w:r>
    </w:p>
    <w:p w14:paraId="007D54BC" w14:textId="6ECA00D4" w:rsidR="00E06DC8" w:rsidRDefault="00E06DC8" w:rsidP="00E06DC8">
      <w:pPr>
        <w:pStyle w:val="Listenabsatz"/>
        <w:numPr>
          <w:ilvl w:val="0"/>
          <w:numId w:val="22"/>
        </w:numPr>
        <w:rPr>
          <w:rFonts w:ascii="Arial" w:hAnsi="Arial" w:cs="Arial"/>
        </w:rPr>
      </w:pPr>
      <w:r>
        <w:rPr>
          <w:rFonts w:ascii="Arial" w:hAnsi="Arial" w:cs="Arial"/>
        </w:rPr>
        <w:t>Kooperationspartner: Familienstützpunkt Obergünzburg</w:t>
      </w:r>
    </w:p>
    <w:p w14:paraId="315A32EA" w14:textId="2A8547FB" w:rsidR="00F603AD" w:rsidRPr="005D2995" w:rsidRDefault="00F603AD" w:rsidP="00F603AD">
      <w:pPr>
        <w:pStyle w:val="Listenabsatz"/>
        <w:numPr>
          <w:ilvl w:val="0"/>
          <w:numId w:val="22"/>
        </w:numPr>
        <w:rPr>
          <w:rFonts w:ascii="Arial" w:hAnsi="Arial" w:cs="Arial"/>
          <w:b/>
        </w:rPr>
      </w:pPr>
      <w:r w:rsidRPr="005D2995">
        <w:rPr>
          <w:rFonts w:ascii="Arial" w:hAnsi="Arial" w:cs="Arial"/>
          <w:b/>
        </w:rPr>
        <w:t xml:space="preserve">Anmeldeschluss: </w:t>
      </w:r>
      <w:r>
        <w:rPr>
          <w:rFonts w:ascii="Arial" w:hAnsi="Arial" w:cs="Arial"/>
          <w:b/>
        </w:rPr>
        <w:t>06.06.2024</w:t>
      </w:r>
    </w:p>
    <w:p w14:paraId="16B298E6" w14:textId="77777777" w:rsidR="00F603AD" w:rsidRDefault="00F603AD" w:rsidP="001968C2">
      <w:pPr>
        <w:rPr>
          <w:rFonts w:ascii="Arial" w:hAnsi="Arial" w:cs="Arial"/>
        </w:rPr>
      </w:pPr>
    </w:p>
    <w:p w14:paraId="27511758" w14:textId="77777777" w:rsidR="00F603AD" w:rsidRPr="00C024FE" w:rsidRDefault="00F603AD" w:rsidP="00F603AD">
      <w:pPr>
        <w:rPr>
          <w:rFonts w:ascii="Arial" w:hAnsi="Arial" w:cs="Arial"/>
          <w:b/>
        </w:rPr>
      </w:pPr>
      <w:r>
        <w:rPr>
          <w:rFonts w:ascii="Arial" w:hAnsi="Arial" w:cs="Arial"/>
          <w:b/>
        </w:rPr>
        <w:t>Vortrag | Babybrei trifft Fingerfood</w:t>
      </w:r>
    </w:p>
    <w:p w14:paraId="6CF9542C" w14:textId="77777777" w:rsidR="00F603AD" w:rsidRDefault="00F603AD" w:rsidP="00F603AD">
      <w:pPr>
        <w:rPr>
          <w:rFonts w:ascii="Arial" w:hAnsi="Arial" w:cs="Arial"/>
        </w:rPr>
      </w:pPr>
      <w:r>
        <w:rPr>
          <w:rFonts w:ascii="Arial" w:hAnsi="Arial" w:cs="Arial"/>
        </w:rPr>
        <w:t>Junge Eltern können sich bei dieser Veranstaltung ausführlich zum Thema Beikost informieren.</w:t>
      </w:r>
      <w:r w:rsidRPr="00AC481C">
        <w:rPr>
          <w:rFonts w:ascii="Arial" w:hAnsi="Arial" w:cs="Arial"/>
          <w:bCs/>
        </w:rPr>
        <w:t xml:space="preserve"> </w:t>
      </w:r>
      <w:r>
        <w:rPr>
          <w:rFonts w:ascii="Arial" w:hAnsi="Arial" w:cs="Arial"/>
          <w:bCs/>
        </w:rPr>
        <w:t>Die Referentin geht auf</w:t>
      </w:r>
      <w:r w:rsidRPr="00D257A1">
        <w:rPr>
          <w:rFonts w:ascii="Arial" w:hAnsi="Arial" w:cs="Arial"/>
          <w:bCs/>
        </w:rPr>
        <w:t xml:space="preserve"> alle Fragen zum ersten Brei</w:t>
      </w:r>
      <w:r>
        <w:rPr>
          <w:rFonts w:ascii="Arial" w:hAnsi="Arial" w:cs="Arial"/>
          <w:bCs/>
        </w:rPr>
        <w:t xml:space="preserve"> und den stufenweisen Aufbau der Babykost ein</w:t>
      </w:r>
      <w:r w:rsidRPr="003816A4">
        <w:rPr>
          <w:rFonts w:ascii="Arial" w:hAnsi="Arial" w:cs="Arial"/>
        </w:rPr>
        <w:t>.</w:t>
      </w:r>
    </w:p>
    <w:p w14:paraId="341F1E96" w14:textId="55A9983A" w:rsidR="00F603AD" w:rsidRPr="003816A4" w:rsidRDefault="00F603AD" w:rsidP="00F603AD">
      <w:pPr>
        <w:pStyle w:val="Listenabsatz"/>
        <w:numPr>
          <w:ilvl w:val="0"/>
          <w:numId w:val="22"/>
        </w:numPr>
        <w:rPr>
          <w:rFonts w:ascii="Arial" w:hAnsi="Arial" w:cs="Arial"/>
        </w:rPr>
      </w:pPr>
      <w:r>
        <w:rPr>
          <w:rFonts w:ascii="Arial" w:hAnsi="Arial" w:cs="Arial"/>
        </w:rPr>
        <w:t>Mittwoch, 19.06.2024</w:t>
      </w:r>
    </w:p>
    <w:p w14:paraId="28E52B0C" w14:textId="77777777" w:rsidR="00F603AD" w:rsidRDefault="00F603AD" w:rsidP="00F603AD">
      <w:pPr>
        <w:pStyle w:val="Listenabsatz"/>
        <w:numPr>
          <w:ilvl w:val="0"/>
          <w:numId w:val="22"/>
        </w:numPr>
        <w:rPr>
          <w:rFonts w:ascii="Arial" w:hAnsi="Arial" w:cs="Arial"/>
        </w:rPr>
      </w:pPr>
      <w:r>
        <w:rPr>
          <w:rFonts w:ascii="Arial" w:hAnsi="Arial" w:cs="Arial"/>
        </w:rPr>
        <w:t>10:00 – 11:30 Uhr</w:t>
      </w:r>
    </w:p>
    <w:p w14:paraId="7AB13AEE" w14:textId="77777777" w:rsidR="00F603AD" w:rsidRDefault="00F603AD" w:rsidP="00F603AD">
      <w:pPr>
        <w:pStyle w:val="Listenabsatz"/>
        <w:numPr>
          <w:ilvl w:val="0"/>
          <w:numId w:val="22"/>
        </w:numPr>
        <w:rPr>
          <w:rFonts w:ascii="Arial" w:hAnsi="Arial" w:cs="Arial"/>
        </w:rPr>
      </w:pPr>
      <w:r>
        <w:rPr>
          <w:rFonts w:ascii="Arial" w:hAnsi="Arial" w:cs="Arial"/>
        </w:rPr>
        <w:t>Referentin: Andrea Passenberg, Dipl. Ökotrophologin</w:t>
      </w:r>
    </w:p>
    <w:p w14:paraId="7C2EB8EA" w14:textId="77777777" w:rsidR="00F603AD" w:rsidRDefault="00F603AD" w:rsidP="00F603AD">
      <w:pPr>
        <w:pStyle w:val="Listenabsatz"/>
        <w:numPr>
          <w:ilvl w:val="0"/>
          <w:numId w:val="22"/>
        </w:numPr>
        <w:rPr>
          <w:rFonts w:ascii="Arial" w:hAnsi="Arial" w:cs="Arial"/>
        </w:rPr>
      </w:pPr>
      <w:r>
        <w:rPr>
          <w:rFonts w:ascii="Arial" w:hAnsi="Arial" w:cs="Arial"/>
        </w:rPr>
        <w:t>ONLINE-Kurs</w:t>
      </w:r>
    </w:p>
    <w:p w14:paraId="2778DDF9" w14:textId="77777777" w:rsidR="00F603AD" w:rsidRDefault="00F603AD" w:rsidP="00F603AD">
      <w:pPr>
        <w:pStyle w:val="Listenabsatz"/>
        <w:numPr>
          <w:ilvl w:val="0"/>
          <w:numId w:val="22"/>
        </w:numPr>
        <w:rPr>
          <w:rFonts w:ascii="Arial" w:hAnsi="Arial" w:cs="Arial"/>
        </w:rPr>
      </w:pPr>
      <w:r>
        <w:rPr>
          <w:rFonts w:ascii="Arial" w:hAnsi="Arial" w:cs="Arial"/>
        </w:rPr>
        <w:t>Teilnahme: kostenfrei</w:t>
      </w:r>
    </w:p>
    <w:p w14:paraId="52D04967" w14:textId="7CCD3D22" w:rsidR="00E06DC8" w:rsidRPr="00E06DC8" w:rsidRDefault="00E06DC8" w:rsidP="00C3736D">
      <w:pPr>
        <w:pStyle w:val="Listenabsatz"/>
        <w:numPr>
          <w:ilvl w:val="0"/>
          <w:numId w:val="22"/>
        </w:numPr>
        <w:rPr>
          <w:rFonts w:ascii="Arial" w:hAnsi="Arial" w:cs="Arial"/>
        </w:rPr>
      </w:pPr>
      <w:r w:rsidRPr="00E06DC8">
        <w:rPr>
          <w:rFonts w:ascii="Arial" w:hAnsi="Arial" w:cs="Arial"/>
        </w:rPr>
        <w:t>Kooperationspartner: Familienstützpunkt Hand in Hand Kaufbeuren</w:t>
      </w:r>
    </w:p>
    <w:p w14:paraId="62E861C3" w14:textId="768A7110" w:rsidR="00F603AD" w:rsidRDefault="00F603AD" w:rsidP="00F603AD">
      <w:pPr>
        <w:pStyle w:val="Listenabsatz"/>
        <w:numPr>
          <w:ilvl w:val="0"/>
          <w:numId w:val="22"/>
        </w:numPr>
        <w:rPr>
          <w:rFonts w:ascii="Arial" w:hAnsi="Arial" w:cs="Arial"/>
          <w:b/>
        </w:rPr>
      </w:pPr>
      <w:r w:rsidRPr="00AD4741">
        <w:rPr>
          <w:rFonts w:ascii="Arial" w:hAnsi="Arial" w:cs="Arial"/>
          <w:b/>
        </w:rPr>
        <w:t xml:space="preserve">Anmeldeschluss: </w:t>
      </w:r>
      <w:r>
        <w:rPr>
          <w:rFonts w:ascii="Arial" w:hAnsi="Arial" w:cs="Arial"/>
          <w:b/>
        </w:rPr>
        <w:t>18.06</w:t>
      </w:r>
      <w:r w:rsidRPr="00AD4741">
        <w:rPr>
          <w:rFonts w:ascii="Arial" w:hAnsi="Arial" w:cs="Arial"/>
          <w:b/>
        </w:rPr>
        <w:t>.202</w:t>
      </w:r>
      <w:r>
        <w:rPr>
          <w:rFonts w:ascii="Arial" w:hAnsi="Arial" w:cs="Arial"/>
          <w:b/>
        </w:rPr>
        <w:t>4</w:t>
      </w:r>
    </w:p>
    <w:p w14:paraId="78FEF02A" w14:textId="3ADCB0C5" w:rsidR="00E06DC8" w:rsidRDefault="00E06DC8">
      <w:pPr>
        <w:spacing w:line="240" w:lineRule="auto"/>
        <w:rPr>
          <w:rFonts w:ascii="Arial" w:hAnsi="Arial" w:cs="Arial"/>
          <w:b/>
        </w:rPr>
      </w:pPr>
      <w:r>
        <w:rPr>
          <w:rFonts w:ascii="Arial" w:hAnsi="Arial" w:cs="Arial"/>
          <w:b/>
        </w:rPr>
        <w:br w:type="page"/>
      </w:r>
    </w:p>
    <w:p w14:paraId="3F763AF3" w14:textId="77777777" w:rsidR="00F603AD" w:rsidRPr="00AD4741" w:rsidRDefault="00F603AD" w:rsidP="00F603AD">
      <w:pPr>
        <w:pStyle w:val="Listenabsatz"/>
        <w:rPr>
          <w:rFonts w:ascii="Arial" w:hAnsi="Arial" w:cs="Arial"/>
          <w:b/>
        </w:rPr>
      </w:pPr>
    </w:p>
    <w:p w14:paraId="4205910A" w14:textId="77777777" w:rsidR="00F603AD" w:rsidRDefault="00F603AD" w:rsidP="00F603AD">
      <w:pPr>
        <w:rPr>
          <w:rFonts w:ascii="Arial" w:hAnsi="Arial" w:cs="Arial"/>
          <w:b/>
        </w:rPr>
      </w:pPr>
      <w:r>
        <w:rPr>
          <w:rFonts w:ascii="Arial" w:hAnsi="Arial" w:cs="Arial"/>
          <w:b/>
        </w:rPr>
        <w:t>Vortrag | Kinderernährung-geht das auch vegetarisch oder vegan?</w:t>
      </w:r>
    </w:p>
    <w:p w14:paraId="6A9A01E6" w14:textId="77777777" w:rsidR="00F603AD" w:rsidRPr="003D5E1C" w:rsidRDefault="00F603AD" w:rsidP="00F603AD">
      <w:pPr>
        <w:rPr>
          <w:rFonts w:ascii="Arial" w:hAnsi="Arial" w:cs="Arial"/>
          <w:bCs/>
        </w:rPr>
      </w:pPr>
      <w:r w:rsidRPr="003D5E1C">
        <w:rPr>
          <w:rFonts w:ascii="Arial" w:hAnsi="Arial" w:cs="Arial"/>
          <w:bCs/>
        </w:rPr>
        <w:t>Alternative Kostformen ohne Milch, Ei, Fleisch, Fisch sind im Trend. Doch was sagt die Wissenschaft dazu? Kann eine rein auf Pflanzen basierte Ernährung eine ausreichende Nährstoffversorgung im Kleinkindalter sicherstellen? Wie sieht eine ausgewogene Ernährung aus und wie kann der pflanzliche Anteil erhöht werden? Die Veranstaltung gibt aktuelle Informationen und zeigt Umsetzungsmöglichkeiten in den Alltag auf.</w:t>
      </w:r>
    </w:p>
    <w:p w14:paraId="3147C985" w14:textId="6900043C" w:rsidR="00F603AD" w:rsidRPr="00BE2063" w:rsidRDefault="00F603AD" w:rsidP="00F603AD">
      <w:pPr>
        <w:pStyle w:val="Listenabsatz"/>
        <w:numPr>
          <w:ilvl w:val="0"/>
          <w:numId w:val="22"/>
        </w:numPr>
        <w:rPr>
          <w:rFonts w:ascii="Arial" w:hAnsi="Arial" w:cs="Arial"/>
        </w:rPr>
      </w:pPr>
      <w:r>
        <w:rPr>
          <w:rFonts w:ascii="Arial" w:hAnsi="Arial" w:cs="Arial"/>
        </w:rPr>
        <w:t>Dienstag, 25.06.2024</w:t>
      </w:r>
    </w:p>
    <w:p w14:paraId="2A0ABB8D" w14:textId="1ECBC5B1" w:rsidR="00F603AD" w:rsidRDefault="00F603AD" w:rsidP="00F603AD">
      <w:pPr>
        <w:pStyle w:val="Listenabsatz"/>
        <w:numPr>
          <w:ilvl w:val="0"/>
          <w:numId w:val="22"/>
        </w:numPr>
        <w:rPr>
          <w:rFonts w:ascii="Arial" w:hAnsi="Arial" w:cs="Arial"/>
        </w:rPr>
      </w:pPr>
      <w:r>
        <w:rPr>
          <w:rFonts w:ascii="Arial" w:hAnsi="Arial" w:cs="Arial"/>
        </w:rPr>
        <w:t>9:30 – 11:00 Uhr</w:t>
      </w:r>
    </w:p>
    <w:p w14:paraId="78C9C797" w14:textId="77777777" w:rsidR="00F603AD" w:rsidRDefault="00F603AD" w:rsidP="00F603AD">
      <w:pPr>
        <w:pStyle w:val="Listenabsatz"/>
        <w:numPr>
          <w:ilvl w:val="0"/>
          <w:numId w:val="22"/>
        </w:numPr>
        <w:rPr>
          <w:rFonts w:ascii="Arial" w:hAnsi="Arial" w:cs="Arial"/>
        </w:rPr>
      </w:pPr>
      <w:r>
        <w:rPr>
          <w:rFonts w:ascii="Arial" w:hAnsi="Arial" w:cs="Arial"/>
        </w:rPr>
        <w:t>Referentin: Anja Müller, Dipl. Ökotrophologin</w:t>
      </w:r>
    </w:p>
    <w:p w14:paraId="6FFAF4F9" w14:textId="77777777" w:rsidR="00F603AD" w:rsidRDefault="00F603AD" w:rsidP="00F603AD">
      <w:pPr>
        <w:pStyle w:val="Listenabsatz"/>
        <w:numPr>
          <w:ilvl w:val="0"/>
          <w:numId w:val="22"/>
        </w:numPr>
        <w:rPr>
          <w:rFonts w:ascii="Arial" w:hAnsi="Arial" w:cs="Arial"/>
        </w:rPr>
      </w:pPr>
      <w:r>
        <w:rPr>
          <w:rFonts w:ascii="Arial" w:hAnsi="Arial" w:cs="Arial"/>
        </w:rPr>
        <w:t>ONLINE-Kurs</w:t>
      </w:r>
    </w:p>
    <w:p w14:paraId="0994DDE3" w14:textId="77777777" w:rsidR="00F603AD" w:rsidRDefault="00F603AD" w:rsidP="00F603AD">
      <w:pPr>
        <w:pStyle w:val="Listenabsatz"/>
        <w:numPr>
          <w:ilvl w:val="0"/>
          <w:numId w:val="22"/>
        </w:numPr>
        <w:rPr>
          <w:rFonts w:ascii="Arial" w:hAnsi="Arial" w:cs="Arial"/>
        </w:rPr>
      </w:pPr>
      <w:r>
        <w:rPr>
          <w:rFonts w:ascii="Arial" w:hAnsi="Arial" w:cs="Arial"/>
        </w:rPr>
        <w:t>Teilnahme: kostenfrei</w:t>
      </w:r>
    </w:p>
    <w:p w14:paraId="78610930" w14:textId="32310A3E" w:rsidR="00E06DC8" w:rsidRPr="00E06DC8" w:rsidRDefault="00E06DC8" w:rsidP="00DC2DA1">
      <w:pPr>
        <w:pStyle w:val="Listenabsatz"/>
        <w:numPr>
          <w:ilvl w:val="0"/>
          <w:numId w:val="22"/>
        </w:numPr>
        <w:rPr>
          <w:rFonts w:ascii="Arial" w:hAnsi="Arial" w:cs="Arial"/>
        </w:rPr>
      </w:pPr>
      <w:r w:rsidRPr="00E06DC8">
        <w:rPr>
          <w:rFonts w:ascii="Arial" w:hAnsi="Arial" w:cs="Arial"/>
        </w:rPr>
        <w:t>Kooperationspartner: Familienstützpunkte OAL</w:t>
      </w:r>
    </w:p>
    <w:p w14:paraId="37E58BAD" w14:textId="0B2ED6EE" w:rsidR="00F603AD" w:rsidRPr="00F603AD" w:rsidRDefault="00F603AD" w:rsidP="00FA7559">
      <w:pPr>
        <w:pStyle w:val="Listenabsatz"/>
        <w:numPr>
          <w:ilvl w:val="0"/>
          <w:numId w:val="22"/>
        </w:numPr>
        <w:rPr>
          <w:rFonts w:ascii="Arial" w:hAnsi="Arial" w:cs="Arial"/>
          <w:b/>
        </w:rPr>
      </w:pPr>
      <w:r w:rsidRPr="00F603AD">
        <w:rPr>
          <w:rFonts w:ascii="Arial" w:hAnsi="Arial" w:cs="Arial"/>
          <w:b/>
        </w:rPr>
        <w:t>Anmeldeschluss: 24.06.2024</w:t>
      </w:r>
    </w:p>
    <w:p w14:paraId="21E62868" w14:textId="72738D1B" w:rsidR="00F603AD" w:rsidRDefault="00F603AD">
      <w:pPr>
        <w:spacing w:line="240" w:lineRule="auto"/>
        <w:rPr>
          <w:rFonts w:ascii="Arial" w:hAnsi="Arial" w:cs="Arial"/>
        </w:rPr>
      </w:pPr>
    </w:p>
    <w:p w14:paraId="7399691A" w14:textId="77777777" w:rsidR="00F603AD" w:rsidRPr="00C024FE" w:rsidRDefault="00F603AD" w:rsidP="00F603AD">
      <w:pPr>
        <w:rPr>
          <w:rFonts w:ascii="Arial" w:hAnsi="Arial" w:cs="Arial"/>
          <w:b/>
        </w:rPr>
      </w:pPr>
      <w:r>
        <w:rPr>
          <w:rFonts w:ascii="Arial" w:hAnsi="Arial" w:cs="Arial"/>
          <w:b/>
        </w:rPr>
        <w:t>Vortrag | Hoch die Tassen: Getränke in der Kinderernährung</w:t>
      </w:r>
    </w:p>
    <w:p w14:paraId="5F61F0CC" w14:textId="77777777" w:rsidR="00F603AD" w:rsidRDefault="00F603AD" w:rsidP="00F603AD">
      <w:pPr>
        <w:rPr>
          <w:rFonts w:ascii="Arial" w:hAnsi="Arial" w:cs="Arial"/>
        </w:rPr>
      </w:pPr>
      <w:r w:rsidRPr="00E1297A">
        <w:rPr>
          <w:rFonts w:ascii="Arial" w:hAnsi="Arial" w:cs="Arial"/>
        </w:rPr>
        <w:t xml:space="preserve">Kinder müssen nicht nur mit allen Nährstoffen versorgt werden, sondern auch mit ausreichend Flüssigkeit. Aber wie viel ist eigentlich genug, und was stillt den Durst am besten und gesündesten? Und wie gelingt es, dass mein Kind gut und gerne trinkt? </w:t>
      </w:r>
    </w:p>
    <w:p w14:paraId="4B5FA0BE" w14:textId="56592D64" w:rsidR="00F603AD" w:rsidRPr="00E1297A" w:rsidRDefault="00F603AD" w:rsidP="00F603AD">
      <w:pPr>
        <w:pStyle w:val="Listenabsatz"/>
        <w:numPr>
          <w:ilvl w:val="0"/>
          <w:numId w:val="25"/>
        </w:numPr>
        <w:rPr>
          <w:rFonts w:ascii="Arial" w:hAnsi="Arial" w:cs="Arial"/>
        </w:rPr>
      </w:pPr>
      <w:r>
        <w:rPr>
          <w:rFonts w:ascii="Arial" w:hAnsi="Arial" w:cs="Arial"/>
        </w:rPr>
        <w:t>Freitag, 28.06.2024</w:t>
      </w:r>
    </w:p>
    <w:p w14:paraId="2EA682AC" w14:textId="3AFE2EDB" w:rsidR="00F603AD" w:rsidRDefault="00F603AD" w:rsidP="00F603AD">
      <w:pPr>
        <w:pStyle w:val="Listenabsatz"/>
        <w:numPr>
          <w:ilvl w:val="0"/>
          <w:numId w:val="22"/>
        </w:numPr>
        <w:rPr>
          <w:rFonts w:ascii="Arial" w:hAnsi="Arial" w:cs="Arial"/>
        </w:rPr>
      </w:pPr>
      <w:r>
        <w:rPr>
          <w:rFonts w:ascii="Arial" w:hAnsi="Arial" w:cs="Arial"/>
        </w:rPr>
        <w:t>9:30 – 11:00 Uhr</w:t>
      </w:r>
    </w:p>
    <w:p w14:paraId="44EFDEAB" w14:textId="347DFAE3" w:rsidR="00F603AD" w:rsidRDefault="00F603AD" w:rsidP="00F603AD">
      <w:pPr>
        <w:pStyle w:val="Listenabsatz"/>
        <w:numPr>
          <w:ilvl w:val="0"/>
          <w:numId w:val="22"/>
        </w:numPr>
        <w:rPr>
          <w:rFonts w:ascii="Arial" w:hAnsi="Arial" w:cs="Arial"/>
        </w:rPr>
      </w:pPr>
      <w:r w:rsidRPr="0068359A">
        <w:rPr>
          <w:rFonts w:ascii="Arial" w:hAnsi="Arial" w:cs="Arial"/>
        </w:rPr>
        <w:t xml:space="preserve">Referentin: Christine Bauer, </w:t>
      </w:r>
      <w:r>
        <w:rPr>
          <w:rFonts w:ascii="Arial" w:hAnsi="Arial" w:cs="Arial"/>
        </w:rPr>
        <w:t xml:space="preserve">M.A. </w:t>
      </w:r>
      <w:r w:rsidRPr="0068359A">
        <w:rPr>
          <w:rFonts w:ascii="Arial" w:hAnsi="Arial" w:cs="Arial"/>
        </w:rPr>
        <w:t>Prävention und Gesundheitsmanagement</w:t>
      </w:r>
    </w:p>
    <w:p w14:paraId="5A0D1CF4" w14:textId="77777777" w:rsidR="00F603AD" w:rsidRDefault="00F603AD" w:rsidP="00F603AD">
      <w:pPr>
        <w:pStyle w:val="Listenabsatz"/>
        <w:numPr>
          <w:ilvl w:val="0"/>
          <w:numId w:val="22"/>
        </w:numPr>
        <w:rPr>
          <w:rFonts w:ascii="Arial" w:hAnsi="Arial" w:cs="Arial"/>
        </w:rPr>
      </w:pPr>
      <w:r>
        <w:rPr>
          <w:rFonts w:ascii="Arial" w:hAnsi="Arial" w:cs="Arial"/>
        </w:rPr>
        <w:t>ONLINE-Kurs</w:t>
      </w:r>
    </w:p>
    <w:p w14:paraId="09373CB4" w14:textId="77777777" w:rsidR="00F603AD" w:rsidRDefault="00F603AD" w:rsidP="00F603AD">
      <w:pPr>
        <w:pStyle w:val="Listenabsatz"/>
        <w:numPr>
          <w:ilvl w:val="0"/>
          <w:numId w:val="22"/>
        </w:numPr>
        <w:rPr>
          <w:rFonts w:ascii="Arial" w:hAnsi="Arial" w:cs="Arial"/>
        </w:rPr>
      </w:pPr>
      <w:r>
        <w:rPr>
          <w:rFonts w:ascii="Arial" w:hAnsi="Arial" w:cs="Arial"/>
        </w:rPr>
        <w:t>Teilnahme: kostenfrei</w:t>
      </w:r>
    </w:p>
    <w:p w14:paraId="047257B5" w14:textId="0F130ACD" w:rsidR="00E06DC8" w:rsidRPr="00E06DC8" w:rsidRDefault="00E06DC8" w:rsidP="002333B7">
      <w:pPr>
        <w:pStyle w:val="Listenabsatz"/>
        <w:numPr>
          <w:ilvl w:val="0"/>
          <w:numId w:val="22"/>
        </w:numPr>
        <w:rPr>
          <w:rFonts w:ascii="Arial" w:hAnsi="Arial" w:cs="Arial"/>
        </w:rPr>
      </w:pPr>
      <w:r w:rsidRPr="00E06DC8">
        <w:rPr>
          <w:rFonts w:ascii="Arial" w:hAnsi="Arial" w:cs="Arial"/>
        </w:rPr>
        <w:t>Kooperationspartner: Familienstützpunkt Hand in Hand Kaufbeuren</w:t>
      </w:r>
    </w:p>
    <w:p w14:paraId="272082FC" w14:textId="067F9D3A" w:rsidR="00F603AD" w:rsidRPr="005D2995" w:rsidRDefault="00F603AD" w:rsidP="00F603AD">
      <w:pPr>
        <w:pStyle w:val="Listenabsatz"/>
        <w:numPr>
          <w:ilvl w:val="0"/>
          <w:numId w:val="22"/>
        </w:numPr>
        <w:rPr>
          <w:rFonts w:ascii="Arial" w:hAnsi="Arial" w:cs="Arial"/>
          <w:b/>
        </w:rPr>
      </w:pPr>
      <w:r w:rsidRPr="005D2995">
        <w:rPr>
          <w:rFonts w:ascii="Arial" w:hAnsi="Arial" w:cs="Arial"/>
          <w:b/>
        </w:rPr>
        <w:t xml:space="preserve">Anmeldeschluss: </w:t>
      </w:r>
      <w:r>
        <w:rPr>
          <w:rFonts w:ascii="Arial" w:hAnsi="Arial" w:cs="Arial"/>
          <w:b/>
        </w:rPr>
        <w:t>27.06.2024</w:t>
      </w:r>
    </w:p>
    <w:p w14:paraId="112E0975" w14:textId="681662E0" w:rsidR="00E06DC8" w:rsidRDefault="00E06DC8">
      <w:pPr>
        <w:spacing w:line="240" w:lineRule="auto"/>
        <w:rPr>
          <w:rFonts w:ascii="Arial" w:hAnsi="Arial" w:cs="Arial"/>
        </w:rPr>
      </w:pPr>
      <w:r>
        <w:rPr>
          <w:rFonts w:ascii="Arial" w:hAnsi="Arial" w:cs="Arial"/>
        </w:rPr>
        <w:br w:type="page"/>
      </w:r>
    </w:p>
    <w:p w14:paraId="3DDC14BA" w14:textId="77777777" w:rsidR="00F603AD" w:rsidRDefault="00F603AD">
      <w:pPr>
        <w:spacing w:line="240" w:lineRule="auto"/>
        <w:rPr>
          <w:rFonts w:ascii="Arial" w:hAnsi="Arial" w:cs="Arial"/>
        </w:rPr>
      </w:pPr>
    </w:p>
    <w:p w14:paraId="3742774A" w14:textId="077ACC56" w:rsidR="005D2995" w:rsidRDefault="005D2995" w:rsidP="005D2995">
      <w:pPr>
        <w:spacing w:before="100" w:beforeAutospacing="1" w:after="100" w:afterAutospacing="1" w:line="360" w:lineRule="auto"/>
        <w:ind w:right="50"/>
        <w:rPr>
          <w:rFonts w:ascii="Arial" w:hAnsi="Arial" w:cs="Arial"/>
        </w:rPr>
      </w:pPr>
      <w:r>
        <w:rPr>
          <w:rFonts w:ascii="Arial" w:hAnsi="Arial" w:cs="Arial"/>
        </w:rPr>
        <w:t>Die Kosten übernimmt das Bayerische Staatsministerium für Ernährung, Landwirtschaft und Forsten.</w:t>
      </w:r>
    </w:p>
    <w:p w14:paraId="65A512D6" w14:textId="6C2A8BCF" w:rsidR="005D2995" w:rsidRDefault="005D2995" w:rsidP="005D2995">
      <w:pPr>
        <w:spacing w:before="100" w:beforeAutospacing="1" w:after="100" w:afterAutospacing="1" w:line="360" w:lineRule="auto"/>
        <w:ind w:right="50"/>
        <w:rPr>
          <w:rFonts w:ascii="Arial" w:hAnsi="Arial" w:cs="Arial"/>
        </w:rPr>
      </w:pPr>
      <w:r>
        <w:rPr>
          <w:rFonts w:ascii="Arial" w:hAnsi="Arial" w:cs="Arial"/>
        </w:rPr>
        <w:t xml:space="preserve">Nähere Informationen und das gesamte Programm finden Sie auf unserer Homepage: </w:t>
      </w:r>
      <w:hyperlink r:id="rId8" w:history="1">
        <w:r>
          <w:rPr>
            <w:rStyle w:val="Hyperlink"/>
            <w:rFonts w:ascii="Arial" w:hAnsi="Arial" w:cs="Arial"/>
          </w:rPr>
          <w:t>www.aelf-kf.bayern.de/ernaehrung/familie</w:t>
        </w:r>
      </w:hyperlink>
      <w:r>
        <w:rPr>
          <w:rFonts w:ascii="Arial" w:hAnsi="Arial" w:cs="Arial"/>
        </w:rPr>
        <w:t xml:space="preserve">. </w:t>
      </w:r>
      <w:r>
        <w:rPr>
          <w:rFonts w:ascii="Arial" w:hAnsi="Arial" w:cs="Arial"/>
        </w:rPr>
        <w:br/>
        <w:t xml:space="preserve">Dort können Sie sich online anmelden. </w:t>
      </w:r>
    </w:p>
    <w:p w14:paraId="10C0F443" w14:textId="5B1BD757" w:rsidR="003F1513" w:rsidRDefault="005D2995" w:rsidP="005D2995">
      <w:pPr>
        <w:spacing w:before="100" w:beforeAutospacing="1" w:after="100" w:afterAutospacing="1" w:line="360" w:lineRule="auto"/>
        <w:ind w:right="50"/>
        <w:rPr>
          <w:rFonts w:ascii="Arial" w:hAnsi="Arial" w:cs="Arial"/>
        </w:rPr>
      </w:pPr>
      <w:r>
        <w:rPr>
          <w:rFonts w:ascii="Arial" w:hAnsi="Arial" w:cs="Arial"/>
        </w:rPr>
        <w:t xml:space="preserve">Weitere Auskünfte erhalten Sie telefonisch unter 08341 9002-0 oder per E-Mail an </w:t>
      </w:r>
      <w:hyperlink r:id="rId9" w:history="1">
        <w:r>
          <w:rPr>
            <w:rStyle w:val="Hyperlink"/>
            <w:rFonts w:ascii="Arial" w:hAnsi="Arial" w:cs="Arial"/>
          </w:rPr>
          <w:t>poststelle@aelf-kf.bayern.de</w:t>
        </w:r>
      </w:hyperlink>
      <w:r>
        <w:rPr>
          <w:rFonts w:ascii="Arial" w:hAnsi="Arial" w:cs="Arial"/>
        </w:rPr>
        <w:t xml:space="preserve">. </w:t>
      </w:r>
    </w:p>
    <w:p w14:paraId="45A7CB5E" w14:textId="77777777" w:rsidR="00F603AD" w:rsidRDefault="00F603AD" w:rsidP="00F603AD">
      <w:pPr>
        <w:spacing w:before="100" w:beforeAutospacing="1" w:after="100" w:afterAutospacing="1" w:line="360" w:lineRule="auto"/>
        <w:ind w:right="50"/>
        <w:jc w:val="center"/>
        <w:rPr>
          <w:rFonts w:ascii="Arial" w:hAnsi="Arial" w:cs="Arial"/>
        </w:rPr>
      </w:pPr>
      <w:r>
        <w:rPr>
          <w:noProof/>
        </w:rPr>
        <w:drawing>
          <wp:inline distT="0" distB="0" distL="0" distR="0" wp14:anchorId="77D9CB2F" wp14:editId="7954D42A">
            <wp:extent cx="3315222" cy="22098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795" cy="2216279"/>
                    </a:xfrm>
                    <a:prstGeom prst="rect">
                      <a:avLst/>
                    </a:prstGeom>
                    <a:noFill/>
                    <a:ln>
                      <a:noFill/>
                    </a:ln>
                  </pic:spPr>
                </pic:pic>
              </a:graphicData>
            </a:graphic>
          </wp:inline>
        </w:drawing>
      </w:r>
    </w:p>
    <w:p w14:paraId="5131A027" w14:textId="77777777" w:rsidR="00F603AD" w:rsidRDefault="00F603AD" w:rsidP="00F603AD">
      <w:pPr>
        <w:spacing w:before="100" w:beforeAutospacing="1" w:after="100" w:afterAutospacing="1" w:line="360" w:lineRule="auto"/>
        <w:ind w:right="50"/>
        <w:rPr>
          <w:rFonts w:ascii="Arial" w:hAnsi="Arial" w:cs="Arial"/>
        </w:rPr>
      </w:pPr>
      <w:r w:rsidRPr="00CC4F5D">
        <w:rPr>
          <w:rFonts w:ascii="Arial" w:hAnsi="Arial" w:cs="Arial"/>
          <w:b/>
          <w:bCs/>
        </w:rPr>
        <w:t xml:space="preserve">Bildunterschrift: </w:t>
      </w:r>
      <w:r>
        <w:rPr>
          <w:rFonts w:ascii="Arial" w:hAnsi="Arial" w:cs="Arial"/>
        </w:rPr>
        <w:t>Netzwerk Junge Eltern/Familie</w:t>
      </w:r>
      <w:r>
        <w:rPr>
          <w:rFonts w:ascii="Arial" w:hAnsi="Arial" w:cs="Arial"/>
        </w:rPr>
        <w:br/>
      </w:r>
      <w:r w:rsidRPr="004B69BA">
        <w:rPr>
          <w:rFonts w:ascii="Arial" w:hAnsi="Arial" w:cs="Arial"/>
          <w:b/>
        </w:rPr>
        <w:t>Bildnachweis:</w:t>
      </w:r>
      <w:r w:rsidRPr="004B69BA">
        <w:rPr>
          <w:rFonts w:ascii="Arial" w:hAnsi="Arial" w:cs="Arial"/>
        </w:rPr>
        <w:t xml:space="preserve"> </w:t>
      </w:r>
      <w:r w:rsidRPr="00E941D8">
        <w:rPr>
          <w:rFonts w:ascii="Arial" w:hAnsi="Arial" w:cs="Arial"/>
        </w:rPr>
        <w:t xml:space="preserve">(c) </w:t>
      </w:r>
      <w:proofErr w:type="spellStart"/>
      <w:r w:rsidRPr="00E941D8">
        <w:rPr>
          <w:rFonts w:ascii="Arial" w:hAnsi="Arial" w:cs="Arial"/>
        </w:rPr>
        <w:t>PantherMedia</w:t>
      </w:r>
      <w:proofErr w:type="spellEnd"/>
      <w:r w:rsidRPr="00E941D8">
        <w:rPr>
          <w:rFonts w:ascii="Arial" w:hAnsi="Arial" w:cs="Arial"/>
        </w:rPr>
        <w:t xml:space="preserve"> / </w:t>
      </w:r>
      <w:proofErr w:type="spellStart"/>
      <w:r>
        <w:rPr>
          <w:rFonts w:ascii="Arial" w:hAnsi="Arial" w:cs="Arial"/>
        </w:rPr>
        <w:t>michaeljung</w:t>
      </w:r>
      <w:proofErr w:type="spellEnd"/>
      <w:r>
        <w:rPr>
          <w:rFonts w:ascii="Arial" w:hAnsi="Arial" w:cs="Arial"/>
        </w:rPr>
        <w:t xml:space="preserve"> </w:t>
      </w:r>
      <w:r w:rsidRPr="004B69BA">
        <w:rPr>
          <w:rFonts w:ascii="Arial" w:hAnsi="Arial" w:cs="Arial"/>
        </w:rPr>
        <w:t>(Abdruck honorarfrei)</w:t>
      </w:r>
    </w:p>
    <w:p w14:paraId="15ACCD55" w14:textId="76FD5F0B" w:rsidR="005A03FA" w:rsidRDefault="005A03FA" w:rsidP="005D2995">
      <w:pPr>
        <w:spacing w:before="100" w:beforeAutospacing="1" w:after="100" w:afterAutospacing="1" w:line="360" w:lineRule="auto"/>
        <w:ind w:right="50"/>
        <w:rPr>
          <w:rFonts w:ascii="Arial" w:hAnsi="Arial" w:cs="Arial"/>
        </w:rPr>
      </w:pPr>
    </w:p>
    <w:sectPr w:rsidR="005A03FA" w:rsidSect="0020799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DAF" w14:textId="77777777" w:rsidR="00DB26F0" w:rsidRDefault="00DB26F0">
      <w:r>
        <w:separator/>
      </w:r>
    </w:p>
  </w:endnote>
  <w:endnote w:type="continuationSeparator" w:id="0">
    <w:p w14:paraId="4391E10C" w14:textId="77777777" w:rsidR="00DB26F0" w:rsidRDefault="00D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F53D" w14:textId="77777777" w:rsidR="007535F5" w:rsidRDefault="007535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25903CBD"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fldSimple w:instr=" SECTIONPAGES  ">
      <w:r w:rsidR="00A03660">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47F35D5D"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fldSimple w:instr=" SECTIONPAGES  ">
      <w:r w:rsidR="00A03660">
        <w:rPr>
          <w:noProof/>
        </w:rPr>
        <w:t>4</w:t>
      </w:r>
    </w:fldSimple>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535F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7" w:name="Absender"/>
          <w:bookmarkEnd w:id="7"/>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8" w:name="A_Telefon"/>
          <w:bookmarkEnd w:id="8"/>
          <w:r>
            <w:t>08341 9002-0</w:t>
          </w:r>
        </w:p>
        <w:p w14:paraId="4CA8E734" w14:textId="54022F56" w:rsidR="001C5339" w:rsidRDefault="001C5339">
          <w:pPr>
            <w:pStyle w:val="Fuzeile"/>
            <w:tabs>
              <w:tab w:val="left" w:pos="709"/>
              <w:tab w:val="right" w:pos="9354"/>
            </w:tabs>
          </w:pPr>
          <w:r>
            <w:t>Telefax</w:t>
          </w:r>
          <w:r>
            <w:tab/>
            <w:t>08341 9002-</w:t>
          </w:r>
          <w:r w:rsidR="007535F5">
            <w:t>1050</w:t>
          </w:r>
        </w:p>
        <w:p w14:paraId="06BA91D5" w14:textId="77777777" w:rsidR="001C5339" w:rsidRDefault="001C5339">
          <w:pPr>
            <w:pStyle w:val="Fuzeile"/>
            <w:tabs>
              <w:tab w:val="left" w:pos="709"/>
              <w:tab w:val="right" w:pos="9354"/>
            </w:tabs>
          </w:pPr>
          <w:r>
            <w:t>E-Mail</w:t>
          </w:r>
          <w:r>
            <w:tab/>
          </w:r>
          <w:bookmarkStart w:id="9" w:name="A_EMail"/>
          <w:bookmarkEnd w:id="9"/>
          <w:r>
            <w:t>poststelle@aelf-kf.bayern.de</w:t>
          </w:r>
        </w:p>
        <w:p w14:paraId="3E7946FC" w14:textId="77777777" w:rsidR="001C5339" w:rsidRDefault="001C5339" w:rsidP="001C5339">
          <w:pPr>
            <w:pStyle w:val="Fuzeile"/>
            <w:tabs>
              <w:tab w:val="left" w:pos="709"/>
              <w:tab w:val="right" w:pos="9354"/>
            </w:tabs>
          </w:pPr>
          <w:r>
            <w:t>Internet</w:t>
          </w:r>
          <w:r>
            <w:tab/>
          </w:r>
          <w:bookmarkStart w:id="10" w:name="A_URL"/>
          <w:bookmarkEnd w:id="10"/>
          <w:r>
            <w:t>www.aelf-kf.bayern.de</w:t>
          </w:r>
        </w:p>
      </w:tc>
      <w:tc>
        <w:tcPr>
          <w:tcW w:w="3084" w:type="dxa"/>
          <w:tcBorders>
            <w:bottom w:val="nil"/>
          </w:tcBorders>
        </w:tcPr>
        <w:p w14:paraId="4DA50AA3" w14:textId="77777777" w:rsidR="001C5339" w:rsidRPr="007535F5" w:rsidRDefault="001C5339">
          <w:pPr>
            <w:pStyle w:val="Fuzeile"/>
            <w:jc w:val="right"/>
          </w:pPr>
          <w:r w:rsidRPr="007535F5">
            <w:t>Für fachliche Rückfragen:</w:t>
          </w:r>
        </w:p>
        <w:p w14:paraId="4F95E7EE" w14:textId="1832D3C3" w:rsidR="001C5339" w:rsidRPr="007535F5" w:rsidRDefault="007535F5">
          <w:pPr>
            <w:pStyle w:val="Fuzeile"/>
            <w:jc w:val="right"/>
          </w:pPr>
          <w:bookmarkStart w:id="11" w:name="Bearbeiter"/>
          <w:bookmarkEnd w:id="11"/>
          <w:r w:rsidRPr="007535F5">
            <w:t>Sabine, Schäfer</w:t>
          </w:r>
        </w:p>
        <w:p w14:paraId="3622EB98" w14:textId="601259E5" w:rsidR="00DD5823" w:rsidRPr="007535F5" w:rsidRDefault="00DD5823" w:rsidP="001C5339">
          <w:pPr>
            <w:pStyle w:val="Fuzeile"/>
            <w:jc w:val="right"/>
          </w:pPr>
          <w:bookmarkStart w:id="12" w:name="B_Telefon"/>
          <w:bookmarkEnd w:id="12"/>
          <w:r w:rsidRPr="007535F5">
            <w:t>08341 9002-0</w:t>
          </w:r>
          <w:bookmarkStart w:id="13" w:name="B_EMail"/>
          <w:bookmarkEnd w:id="13"/>
        </w:p>
        <w:p w14:paraId="30E9AA82" w14:textId="59FF9EDF" w:rsidR="001C5339" w:rsidRPr="007535F5" w:rsidRDefault="007535F5" w:rsidP="001C5339">
          <w:pPr>
            <w:pStyle w:val="Fuzeile"/>
            <w:jc w:val="right"/>
          </w:pPr>
          <w:r w:rsidRPr="007535F5">
            <w:t>sabine.schaefer</w:t>
          </w:r>
          <w:r w:rsidR="001C5339" w:rsidRPr="007535F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FF1F" w14:textId="77777777" w:rsidR="00DB26F0" w:rsidRDefault="00DB26F0">
      <w:r>
        <w:separator/>
      </w:r>
    </w:p>
  </w:footnote>
  <w:footnote w:type="continuationSeparator" w:id="0">
    <w:p w14:paraId="52ECC377" w14:textId="77777777" w:rsidR="00DB26F0" w:rsidRDefault="00D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91AF" w14:textId="77777777" w:rsidR="007535F5" w:rsidRDefault="007535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882" w14:textId="77777777" w:rsidR="007535F5" w:rsidRDefault="007535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4" w:name="KopfALF"/>
          <w:bookmarkEnd w:id="4"/>
          <w:r>
            <w:t>Amt für Ernährung,</w:t>
          </w:r>
        </w:p>
        <w:p w14:paraId="3181992E" w14:textId="77777777" w:rsidR="00DD5823" w:rsidRDefault="00DD5823" w:rsidP="00DD5823">
          <w:pPr>
            <w:pStyle w:val="Kopfzeile"/>
          </w:pPr>
          <w:bookmarkStart w:id="5" w:name="KopfOrtALF"/>
          <w:r>
            <w:t xml:space="preserve"> Landwirtschaft und Forsten</w:t>
          </w:r>
          <w:bookmarkEnd w:id="5"/>
        </w:p>
        <w:p w14:paraId="604C48A3" w14:textId="119FEC43" w:rsidR="001C5339" w:rsidRPr="001B5BE0" w:rsidRDefault="00DD5823" w:rsidP="00DD5823">
          <w:pPr>
            <w:pStyle w:val="Kopfzeile"/>
            <w:rPr>
              <w:b w:val="0"/>
            </w:rPr>
          </w:pPr>
          <w:r>
            <w:rPr>
              <w:b w:val="0"/>
            </w:rPr>
            <w:t>Kaufbeuren</w:t>
          </w:r>
          <w:bookmarkStart w:id="6" w:name="KopfSchule"/>
          <w:bookmarkEnd w:id="6"/>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86409D5"/>
    <w:multiLevelType w:val="hybridMultilevel"/>
    <w:tmpl w:val="E3E0C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26CC4"/>
    <w:multiLevelType w:val="hybridMultilevel"/>
    <w:tmpl w:val="F58A6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522CD"/>
    <w:multiLevelType w:val="hybridMultilevel"/>
    <w:tmpl w:val="DA20A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91724946">
    <w:abstractNumId w:val="23"/>
  </w:num>
  <w:num w:numId="2" w16cid:durableId="1918392187">
    <w:abstractNumId w:val="18"/>
  </w:num>
  <w:num w:numId="3" w16cid:durableId="212277894">
    <w:abstractNumId w:val="22"/>
  </w:num>
  <w:num w:numId="4" w16cid:durableId="1298874551">
    <w:abstractNumId w:val="13"/>
  </w:num>
  <w:num w:numId="5" w16cid:durableId="592670904">
    <w:abstractNumId w:val="10"/>
  </w:num>
  <w:num w:numId="6" w16cid:durableId="1350522068">
    <w:abstractNumId w:val="16"/>
  </w:num>
  <w:num w:numId="7" w16cid:durableId="2027096043">
    <w:abstractNumId w:val="9"/>
  </w:num>
  <w:num w:numId="8" w16cid:durableId="1979260732">
    <w:abstractNumId w:val="7"/>
  </w:num>
  <w:num w:numId="9" w16cid:durableId="1242760389">
    <w:abstractNumId w:val="6"/>
  </w:num>
  <w:num w:numId="10" w16cid:durableId="378626169">
    <w:abstractNumId w:val="5"/>
  </w:num>
  <w:num w:numId="11" w16cid:durableId="84419430">
    <w:abstractNumId w:val="4"/>
  </w:num>
  <w:num w:numId="12" w16cid:durableId="1404723307">
    <w:abstractNumId w:val="8"/>
  </w:num>
  <w:num w:numId="13" w16cid:durableId="578907634">
    <w:abstractNumId w:val="3"/>
  </w:num>
  <w:num w:numId="14" w16cid:durableId="911278701">
    <w:abstractNumId w:val="2"/>
  </w:num>
  <w:num w:numId="15" w16cid:durableId="106199510">
    <w:abstractNumId w:val="1"/>
  </w:num>
  <w:num w:numId="16" w16cid:durableId="829442484">
    <w:abstractNumId w:val="0"/>
  </w:num>
  <w:num w:numId="17" w16cid:durableId="1158115359">
    <w:abstractNumId w:val="21"/>
  </w:num>
  <w:num w:numId="18" w16cid:durableId="2072193650">
    <w:abstractNumId w:val="17"/>
  </w:num>
  <w:num w:numId="19" w16cid:durableId="788160257">
    <w:abstractNumId w:val="11"/>
  </w:num>
  <w:num w:numId="20" w16cid:durableId="642321223">
    <w:abstractNumId w:val="20"/>
  </w:num>
  <w:num w:numId="21" w16cid:durableId="1523277730">
    <w:abstractNumId w:val="15"/>
  </w:num>
  <w:num w:numId="22" w16cid:durableId="954407848">
    <w:abstractNumId w:val="19"/>
  </w:num>
  <w:num w:numId="23" w16cid:durableId="1346442652">
    <w:abstractNumId w:val="19"/>
  </w:num>
  <w:num w:numId="24" w16cid:durableId="1366439442">
    <w:abstractNumId w:val="12"/>
  </w:num>
  <w:num w:numId="25" w16cid:durableId="1908219435">
    <w:abstractNumId w:val="14"/>
  </w:num>
  <w:num w:numId="26" w16cid:durableId="15982518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6A1D"/>
    <w:rsid w:val="00056D39"/>
    <w:rsid w:val="00083D8A"/>
    <w:rsid w:val="00095532"/>
    <w:rsid w:val="000A22C7"/>
    <w:rsid w:val="000B15A3"/>
    <w:rsid w:val="000B3425"/>
    <w:rsid w:val="0011281A"/>
    <w:rsid w:val="00161EA4"/>
    <w:rsid w:val="001710AF"/>
    <w:rsid w:val="0019462F"/>
    <w:rsid w:val="001968C2"/>
    <w:rsid w:val="001B08E9"/>
    <w:rsid w:val="001B5BE0"/>
    <w:rsid w:val="001C5339"/>
    <w:rsid w:val="00207994"/>
    <w:rsid w:val="00215932"/>
    <w:rsid w:val="00240722"/>
    <w:rsid w:val="00245551"/>
    <w:rsid w:val="002501D7"/>
    <w:rsid w:val="002567FB"/>
    <w:rsid w:val="002832BA"/>
    <w:rsid w:val="002B6BD2"/>
    <w:rsid w:val="002D7AA1"/>
    <w:rsid w:val="0032506B"/>
    <w:rsid w:val="003532FF"/>
    <w:rsid w:val="0035394B"/>
    <w:rsid w:val="003632E0"/>
    <w:rsid w:val="003666C5"/>
    <w:rsid w:val="0037625D"/>
    <w:rsid w:val="00377257"/>
    <w:rsid w:val="003816A4"/>
    <w:rsid w:val="00384693"/>
    <w:rsid w:val="003927A7"/>
    <w:rsid w:val="003D5E1C"/>
    <w:rsid w:val="003E6E57"/>
    <w:rsid w:val="003F1513"/>
    <w:rsid w:val="004177CB"/>
    <w:rsid w:val="00424697"/>
    <w:rsid w:val="0044308C"/>
    <w:rsid w:val="004434B8"/>
    <w:rsid w:val="004508F2"/>
    <w:rsid w:val="00452403"/>
    <w:rsid w:val="00491383"/>
    <w:rsid w:val="0049185E"/>
    <w:rsid w:val="004A2D72"/>
    <w:rsid w:val="004B4F6E"/>
    <w:rsid w:val="004C16BB"/>
    <w:rsid w:val="004D20F2"/>
    <w:rsid w:val="00506D5C"/>
    <w:rsid w:val="00516D62"/>
    <w:rsid w:val="00530403"/>
    <w:rsid w:val="00564096"/>
    <w:rsid w:val="00581278"/>
    <w:rsid w:val="00587869"/>
    <w:rsid w:val="005A03FA"/>
    <w:rsid w:val="005A1055"/>
    <w:rsid w:val="005B54FF"/>
    <w:rsid w:val="005B6214"/>
    <w:rsid w:val="005D2995"/>
    <w:rsid w:val="005E4E08"/>
    <w:rsid w:val="005F5DD3"/>
    <w:rsid w:val="00616AD8"/>
    <w:rsid w:val="0062111E"/>
    <w:rsid w:val="00625089"/>
    <w:rsid w:val="00660C7F"/>
    <w:rsid w:val="00681C1A"/>
    <w:rsid w:val="00687D45"/>
    <w:rsid w:val="00692FEA"/>
    <w:rsid w:val="006D05F8"/>
    <w:rsid w:val="006E292C"/>
    <w:rsid w:val="006F60A1"/>
    <w:rsid w:val="006F78AC"/>
    <w:rsid w:val="00717295"/>
    <w:rsid w:val="007270FC"/>
    <w:rsid w:val="007453E5"/>
    <w:rsid w:val="007535F5"/>
    <w:rsid w:val="007536E5"/>
    <w:rsid w:val="00765E42"/>
    <w:rsid w:val="00766DB6"/>
    <w:rsid w:val="007716B3"/>
    <w:rsid w:val="00785D47"/>
    <w:rsid w:val="007C397A"/>
    <w:rsid w:val="007E2408"/>
    <w:rsid w:val="007E5C88"/>
    <w:rsid w:val="007F5406"/>
    <w:rsid w:val="008225CA"/>
    <w:rsid w:val="00832AB3"/>
    <w:rsid w:val="00882A28"/>
    <w:rsid w:val="008A1E5A"/>
    <w:rsid w:val="008A6D58"/>
    <w:rsid w:val="008D3712"/>
    <w:rsid w:val="00903FD8"/>
    <w:rsid w:val="0092145E"/>
    <w:rsid w:val="00924D1A"/>
    <w:rsid w:val="009613E1"/>
    <w:rsid w:val="00967231"/>
    <w:rsid w:val="00995DA7"/>
    <w:rsid w:val="009A5A63"/>
    <w:rsid w:val="009D06BA"/>
    <w:rsid w:val="009F5895"/>
    <w:rsid w:val="00A03660"/>
    <w:rsid w:val="00A4322D"/>
    <w:rsid w:val="00A53369"/>
    <w:rsid w:val="00A64927"/>
    <w:rsid w:val="00A64A71"/>
    <w:rsid w:val="00AA7DB6"/>
    <w:rsid w:val="00AC481C"/>
    <w:rsid w:val="00AD4741"/>
    <w:rsid w:val="00B64BD8"/>
    <w:rsid w:val="00BA5299"/>
    <w:rsid w:val="00BE02DB"/>
    <w:rsid w:val="00BE2063"/>
    <w:rsid w:val="00BF3A8F"/>
    <w:rsid w:val="00C024FE"/>
    <w:rsid w:val="00C0357D"/>
    <w:rsid w:val="00C2134D"/>
    <w:rsid w:val="00C75CF7"/>
    <w:rsid w:val="00C939D3"/>
    <w:rsid w:val="00CB6A3F"/>
    <w:rsid w:val="00CE623C"/>
    <w:rsid w:val="00D02A5B"/>
    <w:rsid w:val="00D119D7"/>
    <w:rsid w:val="00D34E80"/>
    <w:rsid w:val="00D42D1B"/>
    <w:rsid w:val="00D51371"/>
    <w:rsid w:val="00D75955"/>
    <w:rsid w:val="00DA009E"/>
    <w:rsid w:val="00DB26F0"/>
    <w:rsid w:val="00DD5823"/>
    <w:rsid w:val="00DD6A0D"/>
    <w:rsid w:val="00DE05BF"/>
    <w:rsid w:val="00E06DC8"/>
    <w:rsid w:val="00E61C38"/>
    <w:rsid w:val="00ED1391"/>
    <w:rsid w:val="00EF1B2E"/>
    <w:rsid w:val="00F10CF5"/>
    <w:rsid w:val="00F52245"/>
    <w:rsid w:val="00F54C1F"/>
    <w:rsid w:val="00F603AD"/>
    <w:rsid w:val="00F6099C"/>
    <w:rsid w:val="00F84A5B"/>
    <w:rsid w:val="00F92158"/>
    <w:rsid w:val="00F95149"/>
    <w:rsid w:val="00FA306A"/>
    <w:rsid w:val="00FA33D0"/>
    <w:rsid w:val="00FE1A7F"/>
    <w:rsid w:val="00FE4DFA"/>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532353545">
      <w:bodyDiv w:val="1"/>
      <w:marLeft w:val="0"/>
      <w:marRight w:val="0"/>
      <w:marTop w:val="0"/>
      <w:marBottom w:val="0"/>
      <w:divBdr>
        <w:top w:val="none" w:sz="0" w:space="0" w:color="auto"/>
        <w:left w:val="none" w:sz="0" w:space="0" w:color="auto"/>
        <w:bottom w:val="none" w:sz="0" w:space="0" w:color="auto"/>
        <w:right w:val="none" w:sz="0" w:space="0" w:color="auto"/>
      </w:divBdr>
    </w:div>
    <w:div w:id="707071182">
      <w:bodyDiv w:val="1"/>
      <w:marLeft w:val="0"/>
      <w:marRight w:val="0"/>
      <w:marTop w:val="0"/>
      <w:marBottom w:val="0"/>
      <w:divBdr>
        <w:top w:val="none" w:sz="0" w:space="0" w:color="auto"/>
        <w:left w:val="none" w:sz="0" w:space="0" w:color="auto"/>
        <w:bottom w:val="none" w:sz="0" w:space="0" w:color="auto"/>
        <w:right w:val="none" w:sz="0" w:space="0" w:color="auto"/>
      </w:divBdr>
    </w:div>
    <w:div w:id="882712687">
      <w:bodyDiv w:val="1"/>
      <w:marLeft w:val="0"/>
      <w:marRight w:val="0"/>
      <w:marTop w:val="0"/>
      <w:marBottom w:val="0"/>
      <w:divBdr>
        <w:top w:val="none" w:sz="0" w:space="0" w:color="auto"/>
        <w:left w:val="none" w:sz="0" w:space="0" w:color="auto"/>
        <w:bottom w:val="none" w:sz="0" w:space="0" w:color="auto"/>
        <w:right w:val="none" w:sz="0" w:space="0" w:color="auto"/>
      </w:divBdr>
    </w:div>
    <w:div w:id="924537282">
      <w:bodyDiv w:val="1"/>
      <w:marLeft w:val="0"/>
      <w:marRight w:val="0"/>
      <w:marTop w:val="0"/>
      <w:marBottom w:val="0"/>
      <w:divBdr>
        <w:top w:val="none" w:sz="0" w:space="0" w:color="auto"/>
        <w:left w:val="none" w:sz="0" w:space="0" w:color="auto"/>
        <w:bottom w:val="none" w:sz="0" w:space="0" w:color="auto"/>
        <w:right w:val="none" w:sz="0" w:space="0" w:color="auto"/>
      </w:divBdr>
    </w:div>
    <w:div w:id="1889758909">
      <w:bodyDiv w:val="1"/>
      <w:marLeft w:val="0"/>
      <w:marRight w:val="0"/>
      <w:marTop w:val="0"/>
      <w:marBottom w:val="0"/>
      <w:divBdr>
        <w:top w:val="none" w:sz="0" w:space="0" w:color="auto"/>
        <w:left w:val="none" w:sz="0" w:space="0" w:color="auto"/>
        <w:bottom w:val="none" w:sz="0" w:space="0" w:color="auto"/>
        <w:right w:val="none" w:sz="0" w:space="0" w:color="auto"/>
      </w:divBdr>
    </w:div>
    <w:div w:id="19431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lf-kf.bayern.de/ernaehrung/famil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oststelle@aelf-kf.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4</Pages>
  <Words>436</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Schäfer, Sabine (aelf-kf)</cp:lastModifiedBy>
  <cp:revision>5</cp:revision>
  <cp:lastPrinted>2010-09-24T09:48:00Z</cp:lastPrinted>
  <dcterms:created xsi:type="dcterms:W3CDTF">2023-12-13T11:07:00Z</dcterms:created>
  <dcterms:modified xsi:type="dcterms:W3CDTF">2024-04-19T06:27:00Z</dcterms:modified>
</cp:coreProperties>
</file>